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4B7354" w14:textId="5E31A5E4" w:rsidR="007C7FC9" w:rsidRDefault="007C7FC9" w:rsidP="00C133B7">
      <w:pPr>
        <w:rPr>
          <w:rFonts w:eastAsia="Helvetica Neue"/>
          <w:sz w:val="24"/>
          <w:szCs w:val="24"/>
        </w:rPr>
      </w:pPr>
      <w:r>
        <w:rPr>
          <w:rFonts w:eastAsia="Helvetica Neue"/>
          <w:sz w:val="24"/>
          <w:szCs w:val="24"/>
        </w:rPr>
        <w:t>Video transcript</w:t>
      </w:r>
    </w:p>
    <w:p w14:paraId="46DD8998" w14:textId="77777777" w:rsidR="007C7FC9" w:rsidRDefault="007C7FC9" w:rsidP="00C133B7">
      <w:pPr>
        <w:rPr>
          <w:rFonts w:eastAsia="Helvetica Neue"/>
          <w:sz w:val="24"/>
          <w:szCs w:val="24"/>
        </w:rPr>
      </w:pPr>
    </w:p>
    <w:p w14:paraId="6C577120" w14:textId="545E28AE" w:rsidR="009A74E1" w:rsidRDefault="00B05CBB" w:rsidP="00C133B7">
      <w:pPr>
        <w:rPr>
          <w:rFonts w:eastAsia="Helvetica Neue"/>
          <w:sz w:val="24"/>
          <w:szCs w:val="24"/>
        </w:rPr>
      </w:pPr>
      <w:r w:rsidRPr="00C133B7">
        <w:rPr>
          <w:rFonts w:eastAsia="Helvetica Neue"/>
          <w:sz w:val="24"/>
          <w:szCs w:val="24"/>
        </w:rPr>
        <w:t>Hello and welcome.</w:t>
      </w:r>
    </w:p>
    <w:p w14:paraId="32ED7D55" w14:textId="77777777" w:rsidR="007C7FC9" w:rsidRPr="00C133B7" w:rsidRDefault="007C7FC9" w:rsidP="00C133B7">
      <w:pPr>
        <w:rPr>
          <w:rFonts w:eastAsia="Helvetica Neue"/>
          <w:sz w:val="24"/>
          <w:szCs w:val="24"/>
        </w:rPr>
      </w:pPr>
    </w:p>
    <w:p w14:paraId="6C577121" w14:textId="28775C62" w:rsidR="009A74E1" w:rsidRDefault="00B05CBB" w:rsidP="00C133B7">
      <w:pPr>
        <w:rPr>
          <w:rFonts w:eastAsia="Helvetica Neue"/>
          <w:sz w:val="24"/>
          <w:szCs w:val="24"/>
        </w:rPr>
      </w:pPr>
      <w:r w:rsidRPr="00C133B7">
        <w:rPr>
          <w:rFonts w:eastAsia="Helvetica Neue"/>
          <w:sz w:val="24"/>
          <w:szCs w:val="24"/>
        </w:rPr>
        <w:t>The Victorian Curriculum F</w:t>
      </w:r>
      <w:r w:rsidR="008F109E">
        <w:rPr>
          <w:rFonts w:eastAsia="Helvetica Neue"/>
          <w:sz w:val="24"/>
          <w:szCs w:val="24"/>
        </w:rPr>
        <w:t>–</w:t>
      </w:r>
      <w:r w:rsidRPr="00C133B7">
        <w:rPr>
          <w:rFonts w:eastAsia="Helvetica Neue"/>
          <w:sz w:val="24"/>
          <w:szCs w:val="24"/>
        </w:rPr>
        <w:t>10 Version 2.0 is a knowledge-rich, skills-focused curriculum that has been designed for all Victorian students.</w:t>
      </w:r>
    </w:p>
    <w:p w14:paraId="4FD2E5D6" w14:textId="77777777" w:rsidR="007C7FC9" w:rsidRPr="00C133B7" w:rsidRDefault="007C7FC9" w:rsidP="00C133B7">
      <w:pPr>
        <w:rPr>
          <w:rFonts w:eastAsia="Helvetica Neue"/>
          <w:sz w:val="24"/>
          <w:szCs w:val="24"/>
        </w:rPr>
      </w:pPr>
    </w:p>
    <w:p w14:paraId="17A0D038" w14:textId="084770D8" w:rsidR="008F109E" w:rsidRDefault="00B05CBB" w:rsidP="00C133B7">
      <w:pPr>
        <w:rPr>
          <w:rFonts w:eastAsia="Helvetica Neue"/>
          <w:sz w:val="24"/>
          <w:szCs w:val="24"/>
        </w:rPr>
      </w:pPr>
      <w:r w:rsidRPr="00C133B7">
        <w:rPr>
          <w:rFonts w:eastAsia="Helvetica Neue"/>
          <w:sz w:val="24"/>
          <w:szCs w:val="24"/>
        </w:rPr>
        <w:t>The VCAA has ensured inclusion, equity and access for every student by providing an inclusive continuum of learning.</w:t>
      </w:r>
    </w:p>
    <w:p w14:paraId="0B4C46DE" w14:textId="77777777" w:rsidR="008F109E" w:rsidRDefault="008F109E" w:rsidP="00C133B7">
      <w:pPr>
        <w:rPr>
          <w:rFonts w:eastAsia="Helvetica Neue"/>
          <w:sz w:val="24"/>
          <w:szCs w:val="24"/>
        </w:rPr>
      </w:pPr>
    </w:p>
    <w:p w14:paraId="777E825C" w14:textId="7157401E" w:rsidR="008F109E" w:rsidRDefault="00B05CBB" w:rsidP="00C133B7">
      <w:pPr>
        <w:rPr>
          <w:rFonts w:eastAsia="Helvetica Neue"/>
          <w:sz w:val="24"/>
          <w:szCs w:val="24"/>
        </w:rPr>
      </w:pPr>
      <w:r w:rsidRPr="00C133B7">
        <w:rPr>
          <w:rFonts w:eastAsia="Helvetica Neue"/>
          <w:sz w:val="24"/>
          <w:szCs w:val="24"/>
        </w:rPr>
        <w:t>This continuum includes levels that cater for students with intellectual or cognitive disability or learning delay, and</w:t>
      </w:r>
      <w:r w:rsidRPr="00C133B7">
        <w:rPr>
          <w:rFonts w:eastAsia="Helvetica Neue"/>
          <w:sz w:val="24"/>
          <w:szCs w:val="24"/>
        </w:rPr>
        <w:t xml:space="preserve"> supports Victorian schools to meet their obligations under the Disability Discrimination Act 1992.</w:t>
      </w:r>
    </w:p>
    <w:p w14:paraId="248DDCAB" w14:textId="77777777" w:rsidR="008F109E" w:rsidRDefault="008F109E" w:rsidP="00C133B7">
      <w:pPr>
        <w:rPr>
          <w:rFonts w:eastAsia="Helvetica Neue"/>
          <w:sz w:val="24"/>
          <w:szCs w:val="24"/>
        </w:rPr>
      </w:pPr>
    </w:p>
    <w:p w14:paraId="6C577122" w14:textId="64C512E0" w:rsidR="009A74E1" w:rsidRPr="00C133B7" w:rsidRDefault="00B05CBB" w:rsidP="00C133B7">
      <w:pPr>
        <w:rPr>
          <w:rFonts w:eastAsia="Helvetica Neue"/>
          <w:sz w:val="24"/>
          <w:szCs w:val="24"/>
        </w:rPr>
      </w:pPr>
      <w:r w:rsidRPr="00C133B7">
        <w:rPr>
          <w:rFonts w:eastAsia="Helvetica Neue"/>
          <w:sz w:val="24"/>
          <w:szCs w:val="24"/>
        </w:rPr>
        <w:t>Under the Disability Discrimination Act, students with disability have a right to access and participate in education on the same basis as students without disability.</w:t>
      </w:r>
    </w:p>
    <w:p w14:paraId="315D5650" w14:textId="77777777" w:rsidR="008F109E" w:rsidRDefault="008F109E" w:rsidP="00C133B7">
      <w:pPr>
        <w:rPr>
          <w:rFonts w:eastAsia="Helvetica Neue"/>
          <w:sz w:val="24"/>
          <w:szCs w:val="24"/>
        </w:rPr>
      </w:pPr>
    </w:p>
    <w:p w14:paraId="6C577123" w14:textId="77721714" w:rsidR="009A74E1" w:rsidRDefault="00B05CBB" w:rsidP="00C133B7">
      <w:pPr>
        <w:rPr>
          <w:rFonts w:eastAsia="Helvetica Neue"/>
          <w:sz w:val="24"/>
          <w:szCs w:val="24"/>
        </w:rPr>
      </w:pPr>
      <w:r w:rsidRPr="00C133B7">
        <w:rPr>
          <w:rFonts w:eastAsia="Helvetica Neue"/>
          <w:sz w:val="24"/>
          <w:szCs w:val="24"/>
        </w:rPr>
        <w:t>In Victoria, Foundation Levels A to D is the mandated curriculum designed for learners with intellectual or cognitive disability or learning delay. It is one curriculum for all Victorian students in all Victorian schools.</w:t>
      </w:r>
    </w:p>
    <w:p w14:paraId="7BB3A6C9" w14:textId="77777777" w:rsidR="008F109E" w:rsidRPr="00C133B7" w:rsidRDefault="008F109E" w:rsidP="00C133B7">
      <w:pPr>
        <w:rPr>
          <w:rFonts w:eastAsia="Helvetica Neue"/>
          <w:sz w:val="24"/>
          <w:szCs w:val="24"/>
        </w:rPr>
      </w:pPr>
    </w:p>
    <w:p w14:paraId="6C577124" w14:textId="36125924" w:rsidR="009A74E1" w:rsidRDefault="00B05CBB" w:rsidP="00C133B7">
      <w:pPr>
        <w:rPr>
          <w:rFonts w:eastAsia="Helvetica Neue"/>
          <w:sz w:val="24"/>
          <w:szCs w:val="24"/>
        </w:rPr>
      </w:pPr>
      <w:r w:rsidRPr="00C133B7">
        <w:rPr>
          <w:rFonts w:eastAsia="Helvetica Neue"/>
          <w:sz w:val="24"/>
          <w:szCs w:val="24"/>
        </w:rPr>
        <w:t>Let's explore the curriculum provision for Foundation Levels A to D.</w:t>
      </w:r>
    </w:p>
    <w:p w14:paraId="0DC268CE" w14:textId="77777777" w:rsidR="008F109E" w:rsidRPr="00C133B7" w:rsidRDefault="008F109E" w:rsidP="00C133B7">
      <w:pPr>
        <w:rPr>
          <w:rFonts w:eastAsia="Helvetica Neue"/>
          <w:sz w:val="24"/>
          <w:szCs w:val="24"/>
        </w:rPr>
      </w:pPr>
    </w:p>
    <w:p w14:paraId="6C577125" w14:textId="763B5969" w:rsidR="009A74E1" w:rsidRDefault="00B05CBB" w:rsidP="00C133B7">
      <w:pPr>
        <w:rPr>
          <w:rFonts w:eastAsia="Helvetica Neue"/>
          <w:sz w:val="24"/>
          <w:szCs w:val="24"/>
        </w:rPr>
      </w:pPr>
      <w:r w:rsidRPr="00C133B7">
        <w:rPr>
          <w:rFonts w:eastAsia="Helvetica Neue"/>
          <w:sz w:val="24"/>
          <w:szCs w:val="24"/>
        </w:rPr>
        <w:t>Based on extensive research and feedback from Victorian teachers and school leaders, the Foundation Levels A to D have been developed for 4 learning areas (the Arts, English, Health and Physical Education, and Mathematics) and also 2 capabilities (Critical and Creative Thinking, and Personal and Social Capability), and these are taught in and through the 4 learning areas.</w:t>
      </w:r>
    </w:p>
    <w:p w14:paraId="427E8F26" w14:textId="77777777" w:rsidR="008F109E" w:rsidRPr="00C133B7" w:rsidRDefault="008F109E" w:rsidP="00C133B7">
      <w:pPr>
        <w:rPr>
          <w:rFonts w:eastAsia="Helvetica Neue"/>
          <w:sz w:val="24"/>
          <w:szCs w:val="24"/>
        </w:rPr>
      </w:pPr>
    </w:p>
    <w:p w14:paraId="6C577126" w14:textId="3A97CF86" w:rsidR="009A74E1" w:rsidRDefault="00B05CBB" w:rsidP="00C133B7">
      <w:pPr>
        <w:rPr>
          <w:rFonts w:eastAsia="Helvetica Neue"/>
          <w:sz w:val="24"/>
          <w:szCs w:val="24"/>
        </w:rPr>
      </w:pPr>
      <w:r w:rsidRPr="00C133B7">
        <w:rPr>
          <w:rFonts w:eastAsia="Helvetica Neue"/>
          <w:sz w:val="24"/>
          <w:szCs w:val="24"/>
        </w:rPr>
        <w:t>These curriculum areas are fundamental for student learning and enable students with intellectual or cognitive disability or learning delay to build the foundational knowledge and skills required to engage more broadly with the other curriculum areas of the Victorian Curriculum F</w:t>
      </w:r>
      <w:r w:rsidR="004E59BC">
        <w:rPr>
          <w:rFonts w:eastAsia="Helvetica Neue"/>
          <w:sz w:val="24"/>
          <w:szCs w:val="24"/>
        </w:rPr>
        <w:t>–</w:t>
      </w:r>
      <w:r w:rsidRPr="00C133B7">
        <w:rPr>
          <w:rFonts w:eastAsia="Helvetica Neue"/>
          <w:sz w:val="24"/>
          <w:szCs w:val="24"/>
        </w:rPr>
        <w:t>10 Version 2.0.</w:t>
      </w:r>
    </w:p>
    <w:p w14:paraId="5D97CCE4" w14:textId="77777777" w:rsidR="004E59BC" w:rsidRPr="00C133B7" w:rsidRDefault="004E59BC" w:rsidP="00C133B7">
      <w:pPr>
        <w:rPr>
          <w:rFonts w:eastAsia="Helvetica Neue"/>
          <w:sz w:val="24"/>
          <w:szCs w:val="24"/>
        </w:rPr>
      </w:pPr>
    </w:p>
    <w:p w14:paraId="6C577127" w14:textId="1A24F32D" w:rsidR="009A74E1" w:rsidRDefault="00B05CBB" w:rsidP="00C133B7">
      <w:pPr>
        <w:rPr>
          <w:rFonts w:eastAsia="Helvetica Neue"/>
          <w:sz w:val="24"/>
          <w:szCs w:val="24"/>
        </w:rPr>
      </w:pPr>
      <w:r w:rsidRPr="00C133B7">
        <w:rPr>
          <w:rFonts w:eastAsia="Helvetica Neue"/>
          <w:sz w:val="24"/>
          <w:szCs w:val="24"/>
        </w:rPr>
        <w:t>They provide a balance of academic and functional skills and support the inclusion of age- and disability-appropriate content, such as consent education, sexuality education and civics, rights and responsibilities.</w:t>
      </w:r>
    </w:p>
    <w:p w14:paraId="7230C171" w14:textId="77777777" w:rsidR="007701BB" w:rsidRPr="00C133B7" w:rsidRDefault="007701BB" w:rsidP="00C133B7">
      <w:pPr>
        <w:rPr>
          <w:rFonts w:eastAsia="Helvetica Neue"/>
          <w:sz w:val="24"/>
          <w:szCs w:val="24"/>
        </w:rPr>
      </w:pPr>
    </w:p>
    <w:p w14:paraId="6C577128" w14:textId="5379EF4B" w:rsidR="009A74E1" w:rsidRDefault="00B05CBB" w:rsidP="00C133B7">
      <w:pPr>
        <w:rPr>
          <w:rFonts w:eastAsia="Helvetica Neue"/>
          <w:sz w:val="24"/>
          <w:szCs w:val="24"/>
        </w:rPr>
      </w:pPr>
      <w:r w:rsidRPr="00C133B7">
        <w:rPr>
          <w:rFonts w:eastAsia="Helvetica Neue"/>
          <w:sz w:val="24"/>
          <w:szCs w:val="24"/>
        </w:rPr>
        <w:t>While there is no formal curriculum at Foundation Levels A to D for Science, the Humanities, or Technologies, teachers should plan teaching and learning programs that integrate concepts and knowledge from these learning areas, utilising the skills developed in the published curriculum areas.</w:t>
      </w:r>
    </w:p>
    <w:p w14:paraId="67E899F9" w14:textId="77777777" w:rsidR="007701BB" w:rsidRPr="00C133B7" w:rsidRDefault="007701BB" w:rsidP="00C133B7">
      <w:pPr>
        <w:rPr>
          <w:rFonts w:eastAsia="Helvetica Neue"/>
          <w:sz w:val="24"/>
          <w:szCs w:val="24"/>
        </w:rPr>
      </w:pPr>
    </w:p>
    <w:p w14:paraId="6C577129" w14:textId="6167C956" w:rsidR="009A74E1" w:rsidRDefault="00B05CBB" w:rsidP="00C133B7">
      <w:pPr>
        <w:rPr>
          <w:rFonts w:eastAsia="Helvetica Neue"/>
          <w:sz w:val="24"/>
          <w:szCs w:val="24"/>
        </w:rPr>
      </w:pPr>
      <w:r w:rsidRPr="00C133B7">
        <w:rPr>
          <w:rFonts w:eastAsia="Helvetica Neue"/>
          <w:sz w:val="24"/>
          <w:szCs w:val="24"/>
        </w:rPr>
        <w:lastRenderedPageBreak/>
        <w:t>This should be driven by local context, student needs and teacher knowledge of each individual student.</w:t>
      </w:r>
    </w:p>
    <w:p w14:paraId="571448E5" w14:textId="77777777" w:rsidR="007701BB" w:rsidRPr="00C133B7" w:rsidRDefault="007701BB" w:rsidP="00C133B7">
      <w:pPr>
        <w:rPr>
          <w:rFonts w:eastAsia="Helvetica Neue"/>
          <w:sz w:val="24"/>
          <w:szCs w:val="24"/>
        </w:rPr>
      </w:pPr>
    </w:p>
    <w:p w14:paraId="6C57712A" w14:textId="1D8702A6" w:rsidR="009A74E1" w:rsidRDefault="00B05CBB" w:rsidP="00C133B7">
      <w:pPr>
        <w:rPr>
          <w:rFonts w:eastAsia="Helvetica Neue"/>
          <w:sz w:val="24"/>
          <w:szCs w:val="24"/>
        </w:rPr>
      </w:pPr>
      <w:r w:rsidRPr="00C133B7">
        <w:rPr>
          <w:rFonts w:eastAsia="Helvetica Neue"/>
          <w:sz w:val="24"/>
          <w:szCs w:val="24"/>
        </w:rPr>
        <w:t>Similar to the other levels and bands in the Victorian Curriculum F</w:t>
      </w:r>
      <w:r w:rsidR="00066B33">
        <w:rPr>
          <w:rFonts w:eastAsia="Helvetica Neue"/>
          <w:sz w:val="24"/>
          <w:szCs w:val="24"/>
        </w:rPr>
        <w:t>–</w:t>
      </w:r>
      <w:r w:rsidRPr="00C133B7">
        <w:rPr>
          <w:rFonts w:eastAsia="Helvetica Neue"/>
          <w:sz w:val="24"/>
          <w:szCs w:val="24"/>
        </w:rPr>
        <w:t>10 Version 2.0, Foundation Levels A to D position students as active learners. Each level sets high expectations and aspirations for teaching and learning.</w:t>
      </w:r>
    </w:p>
    <w:p w14:paraId="7212E3D3" w14:textId="77777777" w:rsidR="007701BB" w:rsidRPr="00C133B7" w:rsidRDefault="007701BB" w:rsidP="00C133B7">
      <w:pPr>
        <w:rPr>
          <w:rFonts w:eastAsia="Helvetica Neue"/>
          <w:sz w:val="24"/>
          <w:szCs w:val="24"/>
        </w:rPr>
      </w:pPr>
    </w:p>
    <w:p w14:paraId="6C57712B" w14:textId="59BB0B5D" w:rsidR="009A74E1" w:rsidRDefault="00B05CBB" w:rsidP="00C133B7">
      <w:pPr>
        <w:rPr>
          <w:rFonts w:eastAsia="Helvetica Neue"/>
          <w:sz w:val="24"/>
          <w:szCs w:val="24"/>
        </w:rPr>
      </w:pPr>
      <w:r w:rsidRPr="00C133B7">
        <w:rPr>
          <w:rFonts w:eastAsia="Helvetica Neue"/>
          <w:sz w:val="24"/>
          <w:szCs w:val="24"/>
        </w:rPr>
        <w:t>Foundation Levels A, B, C and D describe the continuum of learning along which all students typically progress, regardless of age or cognitive ability, and directly align to the knowledge and skills in Foundation and beyond, to Level 10.</w:t>
      </w:r>
    </w:p>
    <w:p w14:paraId="2FC15C01" w14:textId="77777777" w:rsidR="007701BB" w:rsidRPr="00C133B7" w:rsidRDefault="007701BB" w:rsidP="00C133B7">
      <w:pPr>
        <w:rPr>
          <w:rFonts w:eastAsia="Helvetica Neue"/>
          <w:sz w:val="24"/>
          <w:szCs w:val="24"/>
        </w:rPr>
      </w:pPr>
    </w:p>
    <w:p w14:paraId="6C57712C" w14:textId="27F34E88" w:rsidR="009A74E1" w:rsidRDefault="00B05CBB" w:rsidP="00C133B7">
      <w:pPr>
        <w:rPr>
          <w:rFonts w:eastAsia="Helvetica Neue"/>
          <w:sz w:val="24"/>
          <w:szCs w:val="24"/>
        </w:rPr>
      </w:pPr>
      <w:r w:rsidRPr="00C133B7">
        <w:rPr>
          <w:rFonts w:eastAsia="Helvetica Neue"/>
          <w:sz w:val="24"/>
          <w:szCs w:val="24"/>
        </w:rPr>
        <w:t>This recognises that students with cognitive or intellectual disability or learning delay follow the same developmental sequence of learning as other students, although their development may be at a different rate or pace, or may be less linear.</w:t>
      </w:r>
    </w:p>
    <w:p w14:paraId="14B71901" w14:textId="77777777" w:rsidR="007701BB" w:rsidRPr="00C133B7" w:rsidRDefault="007701BB" w:rsidP="00C133B7">
      <w:pPr>
        <w:rPr>
          <w:rFonts w:eastAsia="Helvetica Neue"/>
          <w:sz w:val="24"/>
          <w:szCs w:val="24"/>
        </w:rPr>
      </w:pPr>
    </w:p>
    <w:p w14:paraId="6C57712D" w14:textId="4F46E852" w:rsidR="009A74E1" w:rsidRDefault="00B05CBB" w:rsidP="00C133B7">
      <w:pPr>
        <w:rPr>
          <w:rFonts w:eastAsia="Helvetica Neue"/>
          <w:sz w:val="24"/>
          <w:szCs w:val="24"/>
        </w:rPr>
      </w:pPr>
      <w:r w:rsidRPr="00C133B7">
        <w:rPr>
          <w:rFonts w:eastAsia="Helvetica Neue"/>
          <w:sz w:val="24"/>
          <w:szCs w:val="24"/>
        </w:rPr>
        <w:t>Teachers use the content in Foundation Levels A to D to plan, deliver and assess meaningful and engaging teaching and learning programs that support students to develop the knowledge and skills relevant to become effective communicators, lifelong learners and confident, independent individuals who actively engage in their community.</w:t>
      </w:r>
    </w:p>
    <w:p w14:paraId="5E55D231" w14:textId="77777777" w:rsidR="007701BB" w:rsidRPr="00C133B7" w:rsidRDefault="007701BB" w:rsidP="00C133B7">
      <w:pPr>
        <w:rPr>
          <w:rFonts w:eastAsia="Helvetica Neue"/>
          <w:sz w:val="24"/>
          <w:szCs w:val="24"/>
        </w:rPr>
      </w:pPr>
    </w:p>
    <w:p w14:paraId="6C57712E" w14:textId="280D5E36" w:rsidR="009A74E1" w:rsidRDefault="00B05CBB" w:rsidP="00C133B7">
      <w:pPr>
        <w:rPr>
          <w:rFonts w:eastAsia="Helvetica Neue"/>
          <w:sz w:val="24"/>
          <w:szCs w:val="24"/>
        </w:rPr>
      </w:pPr>
      <w:r w:rsidRPr="00C133B7">
        <w:rPr>
          <w:rFonts w:eastAsia="Helvetica Neue"/>
          <w:sz w:val="24"/>
          <w:szCs w:val="24"/>
        </w:rPr>
        <w:t>Now, let's explore the structure of Foundation Levels A to D more closely.</w:t>
      </w:r>
    </w:p>
    <w:p w14:paraId="7E25CF0A" w14:textId="77777777" w:rsidR="007701BB" w:rsidRPr="00C133B7" w:rsidRDefault="007701BB" w:rsidP="00C133B7">
      <w:pPr>
        <w:rPr>
          <w:rFonts w:eastAsia="Helvetica Neue"/>
          <w:sz w:val="24"/>
          <w:szCs w:val="24"/>
        </w:rPr>
      </w:pPr>
    </w:p>
    <w:p w14:paraId="6C57712F" w14:textId="23A3814A" w:rsidR="009A74E1" w:rsidRDefault="00B05CBB" w:rsidP="00C133B7">
      <w:pPr>
        <w:rPr>
          <w:rFonts w:eastAsia="Helvetica Neue"/>
          <w:sz w:val="24"/>
          <w:szCs w:val="24"/>
        </w:rPr>
      </w:pPr>
      <w:r w:rsidRPr="00C133B7">
        <w:rPr>
          <w:rFonts w:eastAsia="Helvetica Neue"/>
          <w:sz w:val="24"/>
          <w:szCs w:val="24"/>
        </w:rPr>
        <w:t>For each curriculum area with Foundation Levels A to D, the levels include achievement standards and content descriptions that are written to be age and disability agnostic and inclusive of all students. These form the mandated elements of the Victorian Curriculum F</w:t>
      </w:r>
      <w:r w:rsidR="00143BF5">
        <w:rPr>
          <w:rFonts w:eastAsia="Helvetica Neue"/>
          <w:sz w:val="24"/>
          <w:szCs w:val="24"/>
        </w:rPr>
        <w:t>–</w:t>
      </w:r>
      <w:r w:rsidRPr="00C133B7">
        <w:rPr>
          <w:rFonts w:eastAsia="Helvetica Neue"/>
          <w:sz w:val="24"/>
          <w:szCs w:val="24"/>
        </w:rPr>
        <w:t>10 Version 2.0.</w:t>
      </w:r>
    </w:p>
    <w:p w14:paraId="085B0CF9" w14:textId="77777777" w:rsidR="007701BB" w:rsidRPr="00C133B7" w:rsidRDefault="007701BB" w:rsidP="00C133B7">
      <w:pPr>
        <w:rPr>
          <w:rFonts w:eastAsia="Helvetica Neue"/>
          <w:sz w:val="24"/>
          <w:szCs w:val="24"/>
        </w:rPr>
      </w:pPr>
    </w:p>
    <w:p w14:paraId="6C577130" w14:textId="52A3BAFD" w:rsidR="009A74E1" w:rsidRDefault="00B05CBB" w:rsidP="00C133B7">
      <w:pPr>
        <w:rPr>
          <w:rFonts w:eastAsia="Helvetica Neue"/>
          <w:sz w:val="24"/>
          <w:szCs w:val="24"/>
        </w:rPr>
      </w:pPr>
      <w:r w:rsidRPr="00C133B7">
        <w:rPr>
          <w:rFonts w:eastAsia="Helvetica Neue"/>
          <w:sz w:val="24"/>
          <w:szCs w:val="24"/>
        </w:rPr>
        <w:t>The achievement standards describe the skills and knowledge that students must be able to demonstrate, know, understand and do at the end of each level. Teachers use the achievement standards to assess student learning and report student progress.</w:t>
      </w:r>
    </w:p>
    <w:p w14:paraId="10963F77" w14:textId="77777777" w:rsidR="00143BF5" w:rsidRPr="00C133B7" w:rsidRDefault="00143BF5" w:rsidP="00C133B7">
      <w:pPr>
        <w:rPr>
          <w:rFonts w:eastAsia="Helvetica Neue"/>
          <w:sz w:val="24"/>
          <w:szCs w:val="24"/>
        </w:rPr>
      </w:pPr>
    </w:p>
    <w:p w14:paraId="6C577131" w14:textId="6F0D7598" w:rsidR="009A74E1" w:rsidRDefault="00B05CBB" w:rsidP="00C133B7">
      <w:pPr>
        <w:rPr>
          <w:rFonts w:eastAsia="Helvetica Neue"/>
          <w:sz w:val="24"/>
          <w:szCs w:val="24"/>
        </w:rPr>
      </w:pPr>
      <w:r w:rsidRPr="00C133B7">
        <w:rPr>
          <w:rFonts w:eastAsia="Helvetica Neue"/>
          <w:sz w:val="24"/>
          <w:szCs w:val="24"/>
        </w:rPr>
        <w:t>The content descriptions describe the knowledge and skills that teachers must teach and that students must learn. Teachers use the content descriptions to plan and deliver their teaching and learning programs and lessons.</w:t>
      </w:r>
    </w:p>
    <w:p w14:paraId="313C58B5" w14:textId="77777777" w:rsidR="00143BF5" w:rsidRPr="00C133B7" w:rsidRDefault="00143BF5" w:rsidP="00C133B7">
      <w:pPr>
        <w:rPr>
          <w:rFonts w:eastAsia="Helvetica Neue"/>
          <w:sz w:val="24"/>
          <w:szCs w:val="24"/>
        </w:rPr>
      </w:pPr>
    </w:p>
    <w:p w14:paraId="7BFC78E8" w14:textId="77777777" w:rsidR="00BC2569" w:rsidRDefault="00B05CBB" w:rsidP="00C133B7">
      <w:pPr>
        <w:rPr>
          <w:rFonts w:eastAsia="Helvetica Neue"/>
          <w:sz w:val="24"/>
          <w:szCs w:val="24"/>
        </w:rPr>
      </w:pPr>
      <w:r w:rsidRPr="00C133B7">
        <w:rPr>
          <w:rFonts w:eastAsia="Helvetica Neue"/>
          <w:sz w:val="24"/>
          <w:szCs w:val="24"/>
        </w:rPr>
        <w:t xml:space="preserve">Each content description includes elaborations which provide non-mandated examples that illustrate how teachers might deliver the content in their lessons. </w:t>
      </w:r>
    </w:p>
    <w:p w14:paraId="6C577132" w14:textId="57192DBC" w:rsidR="009A74E1" w:rsidRDefault="00B05CBB" w:rsidP="00C133B7">
      <w:pPr>
        <w:rPr>
          <w:rFonts w:eastAsia="Helvetica Neue"/>
          <w:sz w:val="24"/>
          <w:szCs w:val="24"/>
        </w:rPr>
      </w:pPr>
      <w:r w:rsidRPr="00C133B7">
        <w:rPr>
          <w:rFonts w:eastAsia="Helvetica Neue"/>
          <w:sz w:val="24"/>
          <w:szCs w:val="24"/>
        </w:rPr>
        <w:t>Elaborations are not mandated, do not need to be taught, and are not used to develop student learning goals or assess student learning.</w:t>
      </w:r>
    </w:p>
    <w:p w14:paraId="7B8121AA" w14:textId="77777777" w:rsidR="00143BF5" w:rsidRPr="00C133B7" w:rsidRDefault="00143BF5" w:rsidP="00C133B7">
      <w:pPr>
        <w:rPr>
          <w:rFonts w:eastAsia="Helvetica Neue"/>
          <w:sz w:val="24"/>
          <w:szCs w:val="24"/>
        </w:rPr>
      </w:pPr>
    </w:p>
    <w:p w14:paraId="6C577133" w14:textId="4681CA9F" w:rsidR="009A74E1" w:rsidRDefault="00B05CBB" w:rsidP="00C133B7">
      <w:pPr>
        <w:rPr>
          <w:rFonts w:eastAsia="Helvetica Neue"/>
          <w:sz w:val="24"/>
          <w:szCs w:val="24"/>
        </w:rPr>
      </w:pPr>
      <w:r w:rsidRPr="00C133B7">
        <w:rPr>
          <w:rFonts w:eastAsia="Helvetica Neue"/>
          <w:sz w:val="24"/>
          <w:szCs w:val="24"/>
        </w:rPr>
        <w:t xml:space="preserve">For Foundation Levels A to D, the elaborations also include examples that illustrate how teachers might incorporate the use of communication modalities to support </w:t>
      </w:r>
      <w:r w:rsidRPr="00C133B7">
        <w:rPr>
          <w:rFonts w:eastAsia="Helvetica Neue"/>
          <w:sz w:val="24"/>
          <w:szCs w:val="24"/>
        </w:rPr>
        <w:lastRenderedPageBreak/>
        <w:t>student engagement in learning when planning, teaching and assessing teaching and learning programs using the Victorian Curriculum F</w:t>
      </w:r>
      <w:r w:rsidR="00143BF5">
        <w:rPr>
          <w:rFonts w:eastAsia="Helvetica Neue"/>
          <w:sz w:val="24"/>
          <w:szCs w:val="24"/>
        </w:rPr>
        <w:t>–</w:t>
      </w:r>
      <w:r w:rsidRPr="00C133B7">
        <w:rPr>
          <w:rFonts w:eastAsia="Helvetica Neue"/>
          <w:sz w:val="24"/>
          <w:szCs w:val="24"/>
        </w:rPr>
        <w:t>10 Version 2.0.</w:t>
      </w:r>
    </w:p>
    <w:p w14:paraId="4A5DD9EE" w14:textId="77777777" w:rsidR="00143BF5" w:rsidRPr="00C133B7" w:rsidRDefault="00143BF5" w:rsidP="00C133B7">
      <w:pPr>
        <w:rPr>
          <w:rFonts w:eastAsia="Helvetica Neue"/>
          <w:sz w:val="24"/>
          <w:szCs w:val="24"/>
        </w:rPr>
      </w:pPr>
    </w:p>
    <w:p w14:paraId="6C577134" w14:textId="71D4A55C" w:rsidR="009A74E1" w:rsidRDefault="00B05CBB" w:rsidP="00C133B7">
      <w:pPr>
        <w:rPr>
          <w:rFonts w:eastAsia="Helvetica Neue"/>
          <w:sz w:val="24"/>
          <w:szCs w:val="24"/>
        </w:rPr>
      </w:pPr>
      <w:r w:rsidRPr="00C133B7">
        <w:rPr>
          <w:rFonts w:eastAsia="Helvetica Neue"/>
          <w:sz w:val="24"/>
          <w:szCs w:val="24"/>
        </w:rPr>
        <w:t>Teachers and school leaders should also consider the learning needs and contexts of each student, to ensure that appropriate adjustments are provided. This helps schools acquit their obligations under the Disability Discrimination Act and provides students with the greatest opportunity to learn.</w:t>
      </w:r>
    </w:p>
    <w:p w14:paraId="64F2A697" w14:textId="77777777" w:rsidR="00FC0218" w:rsidRPr="00C133B7" w:rsidRDefault="00FC0218" w:rsidP="00C133B7">
      <w:pPr>
        <w:rPr>
          <w:rFonts w:eastAsia="Helvetica Neue"/>
          <w:sz w:val="24"/>
          <w:szCs w:val="24"/>
        </w:rPr>
      </w:pPr>
    </w:p>
    <w:p w14:paraId="6C577135" w14:textId="4BEDE1A5" w:rsidR="009A74E1" w:rsidRDefault="00B05CBB" w:rsidP="00C133B7">
      <w:pPr>
        <w:rPr>
          <w:rFonts w:eastAsia="Helvetica Neue"/>
          <w:sz w:val="24"/>
          <w:szCs w:val="24"/>
        </w:rPr>
      </w:pPr>
      <w:r w:rsidRPr="00C133B7">
        <w:rPr>
          <w:rFonts w:eastAsia="Helvetica Neue"/>
          <w:sz w:val="24"/>
          <w:szCs w:val="24"/>
        </w:rPr>
        <w:t>Students with an intellectual or cognitive disability or learning delay may demonstrate different rates of progression throughout their formal school education. For example, some students may progress through Foundation Levels A to D into Foundation level and beyond, while other students may continue learning within the Foundation Levels A to D during their entire formal school education.</w:t>
      </w:r>
    </w:p>
    <w:p w14:paraId="29184839" w14:textId="77777777" w:rsidR="00FC0218" w:rsidRPr="00C133B7" w:rsidRDefault="00FC0218" w:rsidP="00C133B7">
      <w:pPr>
        <w:rPr>
          <w:rFonts w:eastAsia="Helvetica Neue"/>
          <w:sz w:val="24"/>
          <w:szCs w:val="24"/>
        </w:rPr>
      </w:pPr>
    </w:p>
    <w:p w14:paraId="6C577136" w14:textId="23978AC0" w:rsidR="009A74E1" w:rsidRDefault="00B05CBB" w:rsidP="00C133B7">
      <w:pPr>
        <w:rPr>
          <w:rFonts w:eastAsia="Helvetica Neue"/>
          <w:sz w:val="24"/>
          <w:szCs w:val="24"/>
        </w:rPr>
      </w:pPr>
      <w:r w:rsidRPr="00C133B7">
        <w:rPr>
          <w:rFonts w:eastAsia="Helvetica Neue"/>
          <w:sz w:val="24"/>
          <w:szCs w:val="24"/>
        </w:rPr>
        <w:t>Students' learning progress may differ across curriculum areas or across strands within a single curriculum area.</w:t>
      </w:r>
    </w:p>
    <w:p w14:paraId="6C6F556B" w14:textId="77777777" w:rsidR="00FC0218" w:rsidRPr="00C133B7" w:rsidRDefault="00FC0218" w:rsidP="00C133B7">
      <w:pPr>
        <w:rPr>
          <w:rFonts w:eastAsia="Helvetica Neue"/>
          <w:sz w:val="24"/>
          <w:szCs w:val="24"/>
        </w:rPr>
      </w:pPr>
    </w:p>
    <w:p w14:paraId="6C577137" w14:textId="062CD579" w:rsidR="009A74E1" w:rsidRDefault="00B05CBB" w:rsidP="00C133B7">
      <w:pPr>
        <w:rPr>
          <w:rFonts w:eastAsia="Helvetica Neue"/>
          <w:sz w:val="24"/>
          <w:szCs w:val="24"/>
        </w:rPr>
      </w:pPr>
      <w:r w:rsidRPr="00C133B7">
        <w:rPr>
          <w:rFonts w:eastAsia="Helvetica Neue"/>
          <w:sz w:val="24"/>
          <w:szCs w:val="24"/>
        </w:rPr>
        <w:t>For example, in Mathematics, a student may be learning at Foundation Level B in Space, Foundation Level D in Algebra, Level 1 in Number and Level 2 in Measurement.</w:t>
      </w:r>
    </w:p>
    <w:p w14:paraId="65719CDC" w14:textId="77777777" w:rsidR="00FC0218" w:rsidRPr="00C133B7" w:rsidRDefault="00FC0218" w:rsidP="00C133B7">
      <w:pPr>
        <w:rPr>
          <w:rFonts w:eastAsia="Helvetica Neue"/>
          <w:sz w:val="24"/>
          <w:szCs w:val="24"/>
        </w:rPr>
      </w:pPr>
    </w:p>
    <w:p w14:paraId="6C577138" w14:textId="529B7E36" w:rsidR="009A74E1" w:rsidRDefault="00B05CBB" w:rsidP="00C133B7">
      <w:pPr>
        <w:rPr>
          <w:rFonts w:eastAsia="Helvetica Neue"/>
          <w:sz w:val="24"/>
          <w:szCs w:val="24"/>
        </w:rPr>
      </w:pPr>
      <w:r w:rsidRPr="00C133B7">
        <w:rPr>
          <w:rFonts w:eastAsia="Helvetica Neue"/>
          <w:sz w:val="24"/>
          <w:szCs w:val="24"/>
        </w:rPr>
        <w:t>Assessing student learning using the achievement standards will support the development of individual learning or individual education plans tailored to the needs of each student, and teaching and learning programs that address the learning needs of each student in a classroom.</w:t>
      </w:r>
    </w:p>
    <w:p w14:paraId="389E898A" w14:textId="77777777" w:rsidR="00FC0218" w:rsidRPr="00C133B7" w:rsidRDefault="00FC0218" w:rsidP="00C133B7">
      <w:pPr>
        <w:rPr>
          <w:rFonts w:eastAsia="Helvetica Neue"/>
          <w:sz w:val="24"/>
          <w:szCs w:val="24"/>
        </w:rPr>
      </w:pPr>
    </w:p>
    <w:p w14:paraId="6C577139" w14:textId="620686AE" w:rsidR="009A74E1" w:rsidRDefault="00B05CBB" w:rsidP="00C133B7">
      <w:pPr>
        <w:rPr>
          <w:rFonts w:eastAsia="Helvetica Neue"/>
          <w:sz w:val="24"/>
          <w:szCs w:val="24"/>
        </w:rPr>
      </w:pPr>
      <w:r w:rsidRPr="00C133B7">
        <w:rPr>
          <w:rFonts w:eastAsia="Helvetica Neue"/>
          <w:sz w:val="24"/>
          <w:szCs w:val="24"/>
        </w:rPr>
        <w:t>Visit the Victorian Curriculum F</w:t>
      </w:r>
      <w:r w:rsidR="00FC0218">
        <w:rPr>
          <w:rFonts w:eastAsia="Helvetica Neue"/>
          <w:sz w:val="24"/>
          <w:szCs w:val="24"/>
        </w:rPr>
        <w:t>–</w:t>
      </w:r>
      <w:r w:rsidRPr="00C133B7">
        <w:rPr>
          <w:rFonts w:eastAsia="Helvetica Neue"/>
          <w:sz w:val="24"/>
          <w:szCs w:val="24"/>
        </w:rPr>
        <w:t>10 website to view the Victorian Curriculum F</w:t>
      </w:r>
      <w:r w:rsidR="00FC0218">
        <w:rPr>
          <w:rFonts w:eastAsia="Helvetica Neue"/>
          <w:sz w:val="24"/>
          <w:szCs w:val="24"/>
        </w:rPr>
        <w:t>–</w:t>
      </w:r>
      <w:r w:rsidRPr="00C133B7">
        <w:rPr>
          <w:rFonts w:eastAsia="Helvetica Neue"/>
          <w:sz w:val="24"/>
          <w:szCs w:val="24"/>
        </w:rPr>
        <w:t>10 Version 2.0 and explore curriculum-aligned planning resources in the Resource Hub, including templates and examples to help you plan your teaching and learning programs.</w:t>
      </w:r>
    </w:p>
    <w:p w14:paraId="2DBADF6E" w14:textId="77777777" w:rsidR="00FC0218" w:rsidRPr="00C133B7" w:rsidRDefault="00FC0218" w:rsidP="00C133B7">
      <w:pPr>
        <w:rPr>
          <w:rFonts w:eastAsia="Helvetica Neue"/>
          <w:sz w:val="24"/>
          <w:szCs w:val="24"/>
        </w:rPr>
      </w:pPr>
    </w:p>
    <w:p w14:paraId="4BF56D1D" w14:textId="5ED7D1EB" w:rsidR="00391D5D" w:rsidRDefault="00B05CBB" w:rsidP="00C133B7">
      <w:pPr>
        <w:rPr>
          <w:rFonts w:eastAsia="Helvetica Neue"/>
          <w:sz w:val="24"/>
          <w:szCs w:val="24"/>
        </w:rPr>
      </w:pPr>
      <w:r w:rsidRPr="00C133B7">
        <w:rPr>
          <w:rFonts w:eastAsia="Helvetica Neue"/>
          <w:sz w:val="24"/>
          <w:szCs w:val="24"/>
        </w:rPr>
        <w:t>Subscribe to the F</w:t>
      </w:r>
      <w:r w:rsidR="00FC0218">
        <w:rPr>
          <w:rFonts w:eastAsia="Helvetica Neue"/>
          <w:sz w:val="24"/>
          <w:szCs w:val="24"/>
        </w:rPr>
        <w:t>–</w:t>
      </w:r>
      <w:r w:rsidRPr="00C133B7">
        <w:rPr>
          <w:rFonts w:eastAsia="Helvetica Neue"/>
          <w:sz w:val="24"/>
          <w:szCs w:val="24"/>
        </w:rPr>
        <w:t>10 Update to receive termly updates on new planning and teaching resources.</w:t>
      </w:r>
    </w:p>
    <w:p w14:paraId="778357B9" w14:textId="77777777" w:rsidR="00391D5D" w:rsidRPr="00391D5D" w:rsidRDefault="00391D5D" w:rsidP="00391D5D">
      <w:pPr>
        <w:spacing w:before="280" w:after="280"/>
        <w:rPr>
          <w:rFonts w:eastAsia="Calibri" w:cs="Times New Roman"/>
          <w:sz w:val="24"/>
          <w:lang w:val="en-AU" w:eastAsia="en-US"/>
        </w:rPr>
      </w:pPr>
      <w:hyperlink r:id="rId9" w:history="1">
        <w:r w:rsidRPr="00391D5D">
          <w:rPr>
            <w:rFonts w:eastAsia="Calibri" w:cs="Times New Roman"/>
            <w:color w:val="0563C1"/>
            <w:sz w:val="24"/>
            <w:u w:val="single"/>
            <w:lang w:val="en-AU" w:eastAsia="en-US"/>
          </w:rPr>
          <w:t xml:space="preserve">Copyright Victorian Curriculum and Assessment Authority </w:t>
        </w:r>
      </w:hyperlink>
      <w:r w:rsidRPr="00391D5D">
        <w:rPr>
          <w:rFonts w:eastAsia="Calibri" w:cs="Times New Roman"/>
          <w:color w:val="0563C1"/>
          <w:sz w:val="24"/>
          <w:u w:val="single"/>
          <w:lang w:val="en-AU" w:eastAsia="en-US"/>
        </w:rPr>
        <w:t>2026</w:t>
      </w:r>
    </w:p>
    <w:p w14:paraId="27C67E78" w14:textId="77777777" w:rsidR="00391D5D" w:rsidRPr="00C133B7" w:rsidRDefault="00391D5D" w:rsidP="00C133B7">
      <w:pPr>
        <w:rPr>
          <w:rFonts w:eastAsia="Helvetica Neue"/>
          <w:sz w:val="24"/>
          <w:szCs w:val="24"/>
        </w:rPr>
      </w:pPr>
    </w:p>
    <w:sectPr w:rsidR="00391D5D" w:rsidRPr="00C133B7" w:rsidSect="00C133B7">
      <w:footerReference w:type="default" r:id="rId10"/>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15ADD" w14:textId="77777777" w:rsidR="00B05CBB" w:rsidRDefault="00B05CBB">
      <w:pPr>
        <w:spacing w:line="240" w:lineRule="auto"/>
      </w:pPr>
      <w:r>
        <w:separator/>
      </w:r>
    </w:p>
  </w:endnote>
  <w:endnote w:type="continuationSeparator" w:id="0">
    <w:p w14:paraId="31D41CEA" w14:textId="77777777" w:rsidR="00B05CBB" w:rsidRDefault="00B05C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default"/>
    <w:embedRegular r:id="rId1" w:fontKey="{8856F218-816E-43CE-AF98-CB547ACC35A3}"/>
  </w:font>
  <w:font w:name="Calibri">
    <w:panose1 w:val="020F0502020204030204"/>
    <w:charset w:val="00"/>
    <w:family w:val="swiss"/>
    <w:pitch w:val="variable"/>
    <w:sig w:usb0="E4002EFF" w:usb1="C200247B" w:usb2="00000009" w:usb3="00000000" w:csb0="000001FF" w:csb1="00000000"/>
    <w:embedRegular r:id="rId2" w:fontKey="{884B5F9C-AFA1-462C-8194-5BE205BEFE32}"/>
  </w:font>
  <w:font w:name="Cambria">
    <w:panose1 w:val="02040503050406030204"/>
    <w:charset w:val="00"/>
    <w:family w:val="roman"/>
    <w:pitch w:val="variable"/>
    <w:sig w:usb0="E00006FF" w:usb1="420024FF" w:usb2="02000000" w:usb3="00000000" w:csb0="0000019F" w:csb1="00000000"/>
    <w:embedRegular r:id="rId3" w:fontKey="{BF8284B1-80A8-4733-B03E-35E45E197E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990381"/>
      <w:docPartObj>
        <w:docPartGallery w:val="Page Numbers (Bottom of Page)"/>
        <w:docPartUnique/>
      </w:docPartObj>
    </w:sdtPr>
    <w:sdtEndPr>
      <w:rPr>
        <w:noProof/>
      </w:rPr>
    </w:sdtEndPr>
    <w:sdtContent>
      <w:p w14:paraId="69387258" w14:textId="2C104B3C" w:rsidR="00FC0218" w:rsidRDefault="00FC02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2CF938" w14:textId="77777777" w:rsidR="00FC0218" w:rsidRDefault="00FC0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05510" w14:textId="77777777" w:rsidR="00B05CBB" w:rsidRDefault="00B05CBB">
      <w:pPr>
        <w:spacing w:line="240" w:lineRule="auto"/>
      </w:pPr>
      <w:r>
        <w:separator/>
      </w:r>
    </w:p>
  </w:footnote>
  <w:footnote w:type="continuationSeparator" w:id="0">
    <w:p w14:paraId="664DB467" w14:textId="77777777" w:rsidR="00B05CBB" w:rsidRDefault="00B05C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4E1"/>
    <w:rsid w:val="00066B33"/>
    <w:rsid w:val="00093E77"/>
    <w:rsid w:val="00143BF5"/>
    <w:rsid w:val="00391D5D"/>
    <w:rsid w:val="004624AE"/>
    <w:rsid w:val="004E59BC"/>
    <w:rsid w:val="007701BB"/>
    <w:rsid w:val="007C7FC9"/>
    <w:rsid w:val="008F109E"/>
    <w:rsid w:val="009A74E1"/>
    <w:rsid w:val="00B05CBB"/>
    <w:rsid w:val="00BC2569"/>
    <w:rsid w:val="00C133B7"/>
    <w:rsid w:val="00C86AB7"/>
    <w:rsid w:val="00EA79D9"/>
    <w:rsid w:val="00FC0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711E"/>
  <w15:docId w15:val="{18597954-3B82-47B0-A943-CF567EA9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C0218"/>
    <w:pPr>
      <w:tabs>
        <w:tab w:val="center" w:pos="4513"/>
        <w:tab w:val="right" w:pos="9026"/>
      </w:tabs>
      <w:spacing w:line="240" w:lineRule="auto"/>
    </w:pPr>
  </w:style>
  <w:style w:type="character" w:customStyle="1" w:styleId="HeaderChar">
    <w:name w:val="Header Char"/>
    <w:basedOn w:val="DefaultParagraphFont"/>
    <w:link w:val="Header"/>
    <w:uiPriority w:val="99"/>
    <w:rsid w:val="00FC0218"/>
  </w:style>
  <w:style w:type="paragraph" w:styleId="Footer">
    <w:name w:val="footer"/>
    <w:basedOn w:val="Normal"/>
    <w:link w:val="FooterChar"/>
    <w:uiPriority w:val="99"/>
    <w:unhideWhenUsed/>
    <w:rsid w:val="00FC0218"/>
    <w:pPr>
      <w:tabs>
        <w:tab w:val="center" w:pos="4513"/>
        <w:tab w:val="right" w:pos="9026"/>
      </w:tabs>
      <w:spacing w:line="240" w:lineRule="auto"/>
    </w:pPr>
  </w:style>
  <w:style w:type="character" w:customStyle="1" w:styleId="FooterChar">
    <w:name w:val="Footer Char"/>
    <w:basedOn w:val="DefaultParagraphFont"/>
    <w:link w:val="Footer"/>
    <w:uiPriority w:val="99"/>
    <w:rsid w:val="00FC0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8418D0-B6E9-46B5-844B-188D9AE56ED6}">
  <ds:schemaRefs>
    <ds:schemaRef ds:uri="http://schemas.microsoft.com/sharepoint/v3/contenttype/forms"/>
  </ds:schemaRefs>
</ds:datastoreItem>
</file>

<file path=customXml/itemProps2.xml><?xml version="1.0" encoding="utf-8"?>
<ds:datastoreItem xmlns:ds="http://schemas.openxmlformats.org/officeDocument/2006/customXml" ds:itemID="{869DA140-44ED-49D0-8EED-4A5D876F661C}">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customXml/itemProps3.xml><?xml version="1.0" encoding="utf-8"?>
<ds:datastoreItem xmlns:ds="http://schemas.openxmlformats.org/officeDocument/2006/customXml" ds:itemID="{AAB33556-6C68-4BB4-A901-454DFEE5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968</Words>
  <Characters>5518</Characters>
  <Application>Microsoft Office Word</Application>
  <DocSecurity>0</DocSecurity>
  <Lines>45</Lines>
  <Paragraphs>12</Paragraphs>
  <ScaleCrop>false</ScaleCrop>
  <Company>VCAA</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Tess Freeman</cp:lastModifiedBy>
  <cp:revision>12</cp:revision>
  <dcterms:created xsi:type="dcterms:W3CDTF">2026-08-27T02:01:00Z</dcterms:created>
  <dcterms:modified xsi:type="dcterms:W3CDTF">2026-09-17T07:34:00Z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